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D" w:rsidRPr="005449DD" w:rsidRDefault="00701BBB" w:rsidP="00AE4FB7">
      <w:pPr>
        <w:pStyle w:val="Title"/>
      </w:pPr>
      <w:r w:rsidRPr="005449DD">
        <w:rPr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569ACE" wp14:editId="177DD22A">
                <wp:simplePos x="0" y="0"/>
                <wp:positionH relativeFrom="column">
                  <wp:posOffset>-78105</wp:posOffset>
                </wp:positionH>
                <wp:positionV relativeFrom="paragraph">
                  <wp:posOffset>-21590</wp:posOffset>
                </wp:positionV>
                <wp:extent cx="3432810" cy="2946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2946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15pt;margin-top:-1.7pt;width:270.3pt;height:2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" fillcolor="#9a3324 [3206]" stroked="f" strokeweight="1pt"/>
            </w:pict>
          </mc:Fallback>
        </mc:AlternateContent>
      </w:r>
      <w:r w:rsidR="0045129C" w:rsidRPr="005449DD">
        <w:rPr>
          <w:lang w:val="en-US"/>
        </w:rPr>
        <w:drawing>
          <wp:anchor distT="0" distB="0" distL="114300" distR="114300" simplePos="0" relativeHeight="251656704" behindDoc="1" locked="0" layoutInCell="1" allowOverlap="1" wp14:anchorId="7BB2DA7A" wp14:editId="1774791A">
            <wp:simplePos x="0" y="0"/>
            <wp:positionH relativeFrom="column">
              <wp:posOffset>-173963</wp:posOffset>
            </wp:positionH>
            <wp:positionV relativeFrom="paragraph">
              <wp:posOffset>92597</wp:posOffset>
            </wp:positionV>
            <wp:extent cx="3966336" cy="3168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336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RESIDENT AS</w:t>
      </w:r>
      <w:r w:rsidR="00D22E06" w:rsidRPr="00D22E06">
        <w:t xml:space="preserve"> ROLE MODEL</w:t>
      </w:r>
      <w:r w:rsidR="00D22E06">
        <w:t xml:space="preserve"> WORKSHOP</w:t>
      </w:r>
    </w:p>
    <w:p w:rsidR="005749E1" w:rsidRPr="005749E1" w:rsidRDefault="005749E1" w:rsidP="00F614DD">
      <w:pPr>
        <w:rPr>
          <w:rFonts w:eastAsiaTheme="majorEastAsia" w:cstheme="minorHAnsi"/>
          <w:bCs/>
          <w:color w:val="003A5B" w:themeColor="text2"/>
          <w:sz w:val="36"/>
          <w:szCs w:val="48"/>
        </w:rPr>
      </w:pPr>
      <w:r w:rsidRPr="005749E1">
        <w:rPr>
          <w:rFonts w:eastAsiaTheme="majorEastAsia" w:cstheme="minorHAnsi"/>
          <w:bCs/>
          <w:color w:val="003A5B" w:themeColor="text2"/>
          <w:sz w:val="36"/>
          <w:szCs w:val="48"/>
        </w:rPr>
        <w:t>From resident as teacher to resident as role model: Bringing resident teaching to the next level</w:t>
      </w:r>
    </w:p>
    <w:p w:rsidR="00D100D8" w:rsidRPr="005449DD" w:rsidRDefault="00D100D8" w:rsidP="00F614DD">
      <w:r w:rsidRPr="005449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D5921" wp14:editId="40311D4E">
                <wp:simplePos x="0" y="0"/>
                <wp:positionH relativeFrom="column">
                  <wp:posOffset>0</wp:posOffset>
                </wp:positionH>
                <wp:positionV relativeFrom="paragraph">
                  <wp:posOffset>75678</wp:posOffset>
                </wp:positionV>
                <wp:extent cx="59347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3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5pt" to="467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" strokecolor="#00a3ad" strokeweight=".5pt">
                <v:stroke joinstyle="miter"/>
              </v:line>
            </w:pict>
          </mc:Fallback>
        </mc:AlternateContent>
      </w:r>
    </w:p>
    <w:p w:rsidR="005749E1" w:rsidRDefault="005749E1" w:rsidP="005749E1">
      <w:pPr>
        <w:pStyle w:val="ListParagraph"/>
        <w:numPr>
          <w:ilvl w:val="0"/>
          <w:numId w:val="0"/>
        </w:numPr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</w:pPr>
      <w:r w:rsidRPr="005749E1">
        <w:rPr>
          <w:rFonts w:asciiTheme="majorHAnsi" w:eastAsiaTheme="majorEastAsia" w:hAnsiTheme="majorHAnsi" w:cstheme="majorBidi"/>
          <w:b/>
          <w:bCs/>
          <w:color w:val="007680" w:themeColor="accent1"/>
          <w:sz w:val="28"/>
          <w:szCs w:val="26"/>
        </w:rPr>
        <w:t xml:space="preserve">Pre-workshop questionnaire </w:t>
      </w:r>
    </w:p>
    <w:p w:rsidR="005749E1" w:rsidRPr="005749E1" w:rsidRDefault="005749E1" w:rsidP="005749E1">
      <w:pPr>
        <w:pStyle w:val="ListParagraph"/>
        <w:numPr>
          <w:ilvl w:val="0"/>
          <w:numId w:val="0"/>
        </w:numPr>
        <w:rPr>
          <w:lang w:val="fr-FR"/>
        </w:rPr>
      </w:pPr>
    </w:p>
    <w:p w:rsidR="006D7870" w:rsidRPr="006D7870" w:rsidRDefault="005749E1" w:rsidP="003A7113">
      <w:pPr>
        <w:pStyle w:val="ListParagraph"/>
        <w:rPr>
          <w:u w:val="single"/>
        </w:rPr>
      </w:pPr>
      <w:r>
        <w:t>What is your current year of training?</w:t>
      </w:r>
    </w:p>
    <w:p w:rsidR="006D7870" w:rsidRDefault="006D7870" w:rsidP="005749E1">
      <w:pPr>
        <w:pStyle w:val="ListParagraph"/>
        <w:numPr>
          <w:ilvl w:val="0"/>
          <w:numId w:val="0"/>
        </w:numPr>
        <w:ind w:left="360"/>
        <w:rPr>
          <w:lang w:val="fr-FR"/>
        </w:rPr>
      </w:pPr>
    </w:p>
    <w:p w:rsidR="006D7870" w:rsidRPr="006D7870" w:rsidRDefault="000C4E9E" w:rsidP="005749E1">
      <w:pPr>
        <w:pStyle w:val="ListParagraph"/>
        <w:numPr>
          <w:ilvl w:val="0"/>
          <w:numId w:val="0"/>
        </w:numPr>
        <w:ind w:left="360"/>
        <w:rPr>
          <w:lang w:val="fr-FR"/>
        </w:rPr>
      </w:pPr>
      <w:r>
        <w:rPr>
          <w:lang w:val="fr-FR"/>
        </w:rPr>
        <w:t xml:space="preserve">PGY-1          </w:t>
      </w:r>
      <w:r w:rsidR="006D7870">
        <w:rPr>
          <w:lang w:val="fr-FR"/>
        </w:rPr>
        <w:t>PGY-</w:t>
      </w:r>
      <w:r>
        <w:rPr>
          <w:lang w:val="fr-FR"/>
        </w:rPr>
        <w:t xml:space="preserve"> 2          </w:t>
      </w:r>
      <w:r w:rsidR="006D7870">
        <w:rPr>
          <w:lang w:val="fr-FR"/>
        </w:rPr>
        <w:t>PGY-</w:t>
      </w:r>
      <w:r>
        <w:rPr>
          <w:lang w:val="fr-FR"/>
        </w:rPr>
        <w:t xml:space="preserve">3          </w:t>
      </w:r>
      <w:r w:rsidR="006D7870">
        <w:rPr>
          <w:lang w:val="fr-FR"/>
        </w:rPr>
        <w:t>PGY-</w:t>
      </w:r>
      <w:r>
        <w:rPr>
          <w:lang w:val="fr-FR"/>
        </w:rPr>
        <w:t xml:space="preserve">4          </w:t>
      </w:r>
      <w:r w:rsidR="006D7870">
        <w:rPr>
          <w:lang w:val="fr-FR"/>
        </w:rPr>
        <w:t>PGY-5</w:t>
      </w:r>
      <w:r>
        <w:rPr>
          <w:lang w:val="fr-FR"/>
        </w:rPr>
        <w:t xml:space="preserve">          </w:t>
      </w:r>
      <w:proofErr w:type="spellStart"/>
      <w:r w:rsidR="006D7870">
        <w:rPr>
          <w:lang w:val="fr-FR"/>
        </w:rPr>
        <w:t>Other</w:t>
      </w:r>
      <w:proofErr w:type="spellEnd"/>
      <w:r w:rsidR="006D7870">
        <w:rPr>
          <w:lang w:val="fr-FR"/>
        </w:rPr>
        <w:t xml:space="preserve"> (</w:t>
      </w:r>
      <w:proofErr w:type="spellStart"/>
      <w:r w:rsidR="006D7870" w:rsidRPr="000C4E9E">
        <w:rPr>
          <w:i/>
          <w:lang w:val="fr-FR"/>
        </w:rPr>
        <w:t>please</w:t>
      </w:r>
      <w:proofErr w:type="spellEnd"/>
      <w:r w:rsidR="006D7870" w:rsidRPr="000C4E9E">
        <w:rPr>
          <w:i/>
          <w:lang w:val="fr-FR"/>
        </w:rPr>
        <w:t xml:space="preserve"> </w:t>
      </w:r>
      <w:proofErr w:type="spellStart"/>
      <w:r w:rsidR="006D7870" w:rsidRPr="000C4E9E">
        <w:rPr>
          <w:i/>
          <w:lang w:val="fr-FR"/>
        </w:rPr>
        <w:t>specify</w:t>
      </w:r>
      <w:proofErr w:type="spellEnd"/>
      <w:r w:rsidR="006D7870" w:rsidRPr="000C4E9E">
        <w:rPr>
          <w:i/>
          <w:lang w:val="fr-FR"/>
        </w:rPr>
        <w:t>)</w:t>
      </w:r>
      <w:r w:rsidRPr="000C4E9E">
        <w:rPr>
          <w:i/>
          <w:lang w:val="fr-FR"/>
        </w:rPr>
        <w:t> </w:t>
      </w:r>
      <w:r>
        <w:rPr>
          <w:lang w:val="fr-FR"/>
        </w:rPr>
        <w:t>: ______________</w:t>
      </w:r>
    </w:p>
    <w:p w:rsidR="006D7870" w:rsidRPr="005449DD" w:rsidRDefault="006D7870" w:rsidP="00D22E06">
      <w:pPr>
        <w:pStyle w:val="ListParagraph"/>
        <w:numPr>
          <w:ilvl w:val="0"/>
          <w:numId w:val="0"/>
        </w:numPr>
        <w:ind w:left="360"/>
      </w:pPr>
    </w:p>
    <w:p w:rsidR="00CB6F43" w:rsidRPr="00E8325F" w:rsidRDefault="00CB6F43" w:rsidP="0000378C">
      <w:pPr>
        <w:pStyle w:val="ListParagraph"/>
        <w:adjustRightInd w:val="0"/>
        <w:snapToGrid w:val="0"/>
        <w:spacing w:after="0"/>
        <w:contextualSpacing w:val="0"/>
        <w:rPr>
          <w:lang w:val="fr-FR"/>
        </w:rPr>
      </w:pPr>
      <w:r w:rsidRPr="009B417C">
        <w:t>What is your</w:t>
      </w:r>
      <w:r>
        <w:t xml:space="preserve"> university</w:t>
      </w:r>
      <w:r w:rsidR="0053324A">
        <w:t xml:space="preserve"> </w:t>
      </w:r>
      <w:r w:rsidR="0053324A" w:rsidRPr="000C4E9E">
        <w:t>affiliation</w:t>
      </w:r>
      <w:r w:rsidRPr="000C4E9E">
        <w:rPr>
          <w:i/>
        </w:rPr>
        <w:t>?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B6F43" w:rsidRPr="00E8325F" w:rsidRDefault="00CB6F43" w:rsidP="00CB6F43">
      <w:pPr>
        <w:pStyle w:val="ListParagraph"/>
        <w:numPr>
          <w:ilvl w:val="0"/>
          <w:numId w:val="0"/>
        </w:numPr>
        <w:adjustRightInd w:val="0"/>
        <w:snapToGrid w:val="0"/>
        <w:spacing w:after="100"/>
        <w:ind w:left="360"/>
        <w:contextualSpacing w:val="0"/>
        <w:rPr>
          <w:lang w:val="fr-FR"/>
        </w:rPr>
      </w:pPr>
    </w:p>
    <w:p w:rsidR="00CB6F43" w:rsidRDefault="006D7870" w:rsidP="0000378C">
      <w:pPr>
        <w:pStyle w:val="ListParagraph"/>
        <w:adjustRightInd w:val="0"/>
        <w:snapToGrid w:val="0"/>
        <w:spacing w:after="100"/>
        <w:contextualSpacing w:val="0"/>
        <w:rPr>
          <w:lang w:val="fr-FR"/>
        </w:rPr>
      </w:pPr>
      <w:r>
        <w:t>Which discipline are you doing your residency in?</w:t>
      </w:r>
      <w:r w:rsidR="00CB6F43">
        <w:t xml:space="preserve">  </w:t>
      </w:r>
      <w:r w:rsidR="00CB6F43" w:rsidRPr="000C4E9E">
        <w:rPr>
          <w:u w:val="single"/>
        </w:rPr>
        <w:tab/>
      </w:r>
      <w:r w:rsidR="00CB6F43" w:rsidRPr="000C4E9E">
        <w:rPr>
          <w:u w:val="single"/>
        </w:rPr>
        <w:tab/>
      </w:r>
      <w:r w:rsidR="00CB6F43" w:rsidRPr="000C4E9E">
        <w:rPr>
          <w:u w:val="single"/>
        </w:rPr>
        <w:tab/>
      </w:r>
      <w:r w:rsidR="00CB6F43" w:rsidRPr="000C4E9E">
        <w:rPr>
          <w:u w:val="single"/>
        </w:rPr>
        <w:tab/>
      </w:r>
      <w:r w:rsidR="00CB6F43" w:rsidRPr="000C4E9E">
        <w:rPr>
          <w:u w:val="single"/>
        </w:rPr>
        <w:tab/>
      </w:r>
      <w:r w:rsidR="00CB6F43" w:rsidRPr="000C4E9E">
        <w:rPr>
          <w:u w:val="single"/>
        </w:rPr>
        <w:tab/>
      </w:r>
    </w:p>
    <w:p w:rsidR="0000378C" w:rsidRDefault="0000378C" w:rsidP="0000378C">
      <w:pPr>
        <w:adjustRightInd w:val="0"/>
        <w:snapToGrid w:val="0"/>
        <w:spacing w:after="100"/>
        <w:rPr>
          <w:lang w:val="fr-FR"/>
        </w:rPr>
      </w:pPr>
    </w:p>
    <w:p w:rsidR="0000378C" w:rsidRPr="0000378C" w:rsidRDefault="0000378C" w:rsidP="0000378C">
      <w:pPr>
        <w:adjustRightInd w:val="0"/>
        <w:snapToGrid w:val="0"/>
        <w:spacing w:after="100"/>
        <w:rPr>
          <w:lang w:val="fr-FR"/>
        </w:rPr>
        <w:sectPr w:rsidR="0000378C" w:rsidRPr="0000378C" w:rsidSect="003A71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440" w:bottom="245" w:left="1440" w:header="432" w:footer="432" w:gutter="0"/>
          <w:cols w:space="708"/>
          <w:titlePg/>
          <w:docGrid w:linePitch="360"/>
        </w:sectPr>
      </w:pPr>
    </w:p>
    <w:p w:rsidR="000C4E9E" w:rsidRDefault="005749E1" w:rsidP="0000378C">
      <w:pPr>
        <w:pStyle w:val="ListParagraph"/>
      </w:pPr>
      <w:r>
        <w:lastRenderedPageBreak/>
        <w:t>Please rate your agreement with the following st</w:t>
      </w:r>
      <w:r w:rsidR="0000378C">
        <w:t>atements on a scale from 1 to 5:</w:t>
      </w:r>
      <w:bookmarkStart w:id="0" w:name="_GoBack"/>
      <w:bookmarkEnd w:id="0"/>
    </w:p>
    <w:p w:rsidR="0053324A" w:rsidRPr="000C4E9E" w:rsidRDefault="005749E1" w:rsidP="0053324A">
      <w:pPr>
        <w:pStyle w:val="ListParagraph"/>
        <w:numPr>
          <w:ilvl w:val="0"/>
          <w:numId w:val="0"/>
        </w:numPr>
        <w:ind w:left="360"/>
        <w:rPr>
          <w:u w:val="single"/>
        </w:rPr>
      </w:pPr>
      <w:r w:rsidRPr="000C4E9E">
        <w:t>(</w:t>
      </w:r>
      <w:r w:rsidR="0053324A" w:rsidRPr="000C4E9E">
        <w:t>1 (Disagree</w:t>
      </w:r>
      <w:proofErr w:type="gramStart"/>
      <w:r w:rsidR="0053324A" w:rsidRPr="000C4E9E">
        <w:t>)--------</w:t>
      </w:r>
      <w:proofErr w:type="gramEnd"/>
      <w:r w:rsidR="0053324A" w:rsidRPr="000C4E9E">
        <w:t xml:space="preserve"> 2 -------- 3 -------- 4 --------5 (Agree)</w:t>
      </w:r>
      <w:r w:rsidR="000C4E9E" w:rsidRPr="000C4E9E">
        <w:t>)</w:t>
      </w:r>
    </w:p>
    <w:p w:rsidR="005749E1" w:rsidRPr="0010260E" w:rsidRDefault="005749E1" w:rsidP="003A7113">
      <w:pPr>
        <w:numPr>
          <w:ilvl w:val="1"/>
          <w:numId w:val="1"/>
        </w:numPr>
        <w:spacing w:after="0"/>
        <w:ind w:left="720"/>
        <w:rPr>
          <w:u w:val="single"/>
        </w:rPr>
      </w:pPr>
      <w:r>
        <w:t>I am a role model for medical students and junior colleagues</w:t>
      </w:r>
    </w:p>
    <w:p w:rsidR="005749E1" w:rsidRDefault="005749E1" w:rsidP="003A7113">
      <w:pPr>
        <w:pStyle w:val="ListParagraph"/>
        <w:numPr>
          <w:ilvl w:val="0"/>
          <w:numId w:val="0"/>
        </w:numPr>
        <w:ind w:left="720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  <w:t xml:space="preserve">   2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:rsidR="005749E1" w:rsidRDefault="005749E1" w:rsidP="003A7113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p w:rsidR="005749E1" w:rsidRDefault="005749E1" w:rsidP="003A7113">
      <w:pPr>
        <w:pStyle w:val="ListParagraph"/>
        <w:numPr>
          <w:ilvl w:val="1"/>
          <w:numId w:val="1"/>
        </w:numPr>
        <w:ind w:left="720"/>
      </w:pPr>
      <w:r w:rsidRPr="005749E1">
        <w:t>Students see residents as important role models</w:t>
      </w:r>
    </w:p>
    <w:p w:rsidR="005749E1" w:rsidRDefault="005749E1" w:rsidP="003A7113">
      <w:pPr>
        <w:pStyle w:val="ListParagraph"/>
        <w:numPr>
          <w:ilvl w:val="0"/>
          <w:numId w:val="0"/>
        </w:numPr>
        <w:spacing w:before="240" w:after="0"/>
        <w:ind w:left="720"/>
      </w:pPr>
      <w:r w:rsidRPr="005749E1">
        <w:t>1</w:t>
      </w:r>
      <w:r w:rsidRPr="005749E1">
        <w:tab/>
      </w:r>
      <w:r w:rsidRPr="005749E1">
        <w:tab/>
        <w:t xml:space="preserve">   2</w:t>
      </w:r>
      <w:r w:rsidRPr="005749E1">
        <w:tab/>
      </w:r>
      <w:r w:rsidRPr="005749E1">
        <w:tab/>
        <w:t>3</w:t>
      </w:r>
      <w:r w:rsidRPr="005749E1">
        <w:tab/>
      </w:r>
      <w:r w:rsidRPr="005749E1">
        <w:tab/>
        <w:t>4</w:t>
      </w:r>
      <w:r w:rsidRPr="005749E1">
        <w:tab/>
      </w:r>
      <w:r w:rsidRPr="005749E1">
        <w:tab/>
        <w:t>5</w:t>
      </w:r>
    </w:p>
    <w:p w:rsidR="005749E1" w:rsidRPr="005749E1" w:rsidRDefault="005749E1" w:rsidP="003A7113">
      <w:pPr>
        <w:pStyle w:val="ListParagraph"/>
        <w:numPr>
          <w:ilvl w:val="0"/>
          <w:numId w:val="0"/>
        </w:numPr>
        <w:spacing w:before="240" w:after="0"/>
        <w:ind w:left="720"/>
      </w:pPr>
    </w:p>
    <w:p w:rsidR="005749E1" w:rsidRPr="005749E1" w:rsidRDefault="005749E1" w:rsidP="003A7113">
      <w:pPr>
        <w:numPr>
          <w:ilvl w:val="1"/>
          <w:numId w:val="1"/>
        </w:numPr>
        <w:spacing w:after="0"/>
        <w:ind w:left="720"/>
      </w:pPr>
      <w:r w:rsidRPr="005749E1">
        <w:t>I know what students look for in resident role models</w:t>
      </w:r>
    </w:p>
    <w:p w:rsidR="005749E1" w:rsidRDefault="005749E1" w:rsidP="003A7113">
      <w:pPr>
        <w:spacing w:after="0"/>
        <w:ind w:left="720"/>
      </w:pPr>
      <w:r w:rsidRPr="005749E1">
        <w:t>1</w:t>
      </w:r>
      <w:r w:rsidRPr="005749E1">
        <w:tab/>
      </w:r>
      <w:r w:rsidRPr="005749E1">
        <w:tab/>
        <w:t xml:space="preserve">   2</w:t>
      </w:r>
      <w:r w:rsidRPr="005749E1">
        <w:tab/>
      </w:r>
      <w:r w:rsidRPr="005749E1">
        <w:tab/>
        <w:t>3</w:t>
      </w:r>
      <w:r w:rsidRPr="005749E1">
        <w:tab/>
      </w:r>
      <w:r w:rsidRPr="005749E1">
        <w:tab/>
        <w:t>4</w:t>
      </w:r>
      <w:r w:rsidRPr="005749E1">
        <w:tab/>
      </w:r>
      <w:r w:rsidRPr="005749E1">
        <w:tab/>
        <w:t>5</w:t>
      </w:r>
    </w:p>
    <w:p w:rsidR="005749E1" w:rsidRPr="005749E1" w:rsidRDefault="005749E1" w:rsidP="003A7113">
      <w:pPr>
        <w:spacing w:after="0"/>
        <w:ind w:left="720"/>
      </w:pPr>
    </w:p>
    <w:p w:rsidR="005749E1" w:rsidRPr="005749E1" w:rsidRDefault="005749E1" w:rsidP="003A7113">
      <w:pPr>
        <w:pStyle w:val="ListParagraph"/>
        <w:numPr>
          <w:ilvl w:val="1"/>
          <w:numId w:val="1"/>
        </w:numPr>
        <w:ind w:left="720"/>
      </w:pPr>
      <w:r w:rsidRPr="005749E1">
        <w:t>I know what students learn from their resident role models</w:t>
      </w:r>
    </w:p>
    <w:p w:rsidR="005749E1" w:rsidRDefault="005749E1" w:rsidP="003A7113">
      <w:pPr>
        <w:pStyle w:val="ListParagraph"/>
        <w:numPr>
          <w:ilvl w:val="0"/>
          <w:numId w:val="0"/>
        </w:numPr>
        <w:ind w:left="720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  <w:t xml:space="preserve">   2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:rsidR="005749E1" w:rsidRDefault="005749E1" w:rsidP="003A7113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p w:rsidR="005749E1" w:rsidRPr="005749E1" w:rsidRDefault="005749E1" w:rsidP="003A7113">
      <w:pPr>
        <w:pStyle w:val="ListParagraph"/>
        <w:numPr>
          <w:ilvl w:val="1"/>
          <w:numId w:val="1"/>
        </w:numPr>
        <w:spacing w:after="0"/>
        <w:ind w:left="720"/>
      </w:pPr>
      <w:r w:rsidRPr="005749E1">
        <w:t>Role modeling is an important way that I teach medical students and junior colleagues</w:t>
      </w:r>
    </w:p>
    <w:p w:rsidR="005749E1" w:rsidRDefault="005749E1" w:rsidP="003A7113">
      <w:pPr>
        <w:spacing w:after="0"/>
        <w:ind w:left="720"/>
        <w:rPr>
          <w:lang w:val="fr-FR"/>
        </w:rPr>
      </w:pPr>
      <w:r w:rsidRPr="005749E1">
        <w:rPr>
          <w:lang w:val="fr-FR"/>
        </w:rPr>
        <w:t>1</w:t>
      </w:r>
      <w:r w:rsidRPr="005749E1">
        <w:rPr>
          <w:lang w:val="fr-FR"/>
        </w:rPr>
        <w:tab/>
      </w:r>
      <w:r w:rsidRPr="005749E1">
        <w:rPr>
          <w:lang w:val="fr-FR"/>
        </w:rPr>
        <w:tab/>
        <w:t xml:space="preserve">   2</w:t>
      </w:r>
      <w:r w:rsidRPr="005749E1">
        <w:rPr>
          <w:lang w:val="fr-FR"/>
        </w:rPr>
        <w:tab/>
      </w:r>
      <w:r w:rsidRPr="005749E1">
        <w:rPr>
          <w:lang w:val="fr-FR"/>
        </w:rPr>
        <w:tab/>
        <w:t>3</w:t>
      </w:r>
      <w:r w:rsidRPr="005749E1">
        <w:rPr>
          <w:lang w:val="fr-FR"/>
        </w:rPr>
        <w:tab/>
      </w:r>
      <w:r w:rsidRPr="005749E1">
        <w:rPr>
          <w:lang w:val="fr-FR"/>
        </w:rPr>
        <w:tab/>
        <w:t>4</w:t>
      </w:r>
      <w:r w:rsidRPr="005749E1">
        <w:rPr>
          <w:lang w:val="fr-FR"/>
        </w:rPr>
        <w:tab/>
      </w:r>
      <w:r w:rsidRPr="005749E1">
        <w:rPr>
          <w:lang w:val="fr-FR"/>
        </w:rPr>
        <w:tab/>
        <w:t>5</w:t>
      </w:r>
    </w:p>
    <w:p w:rsidR="005749E1" w:rsidRPr="005749E1" w:rsidRDefault="005749E1" w:rsidP="003A7113">
      <w:pPr>
        <w:spacing w:after="0"/>
        <w:ind w:left="720"/>
        <w:rPr>
          <w:lang w:val="fr-FR"/>
        </w:rPr>
      </w:pPr>
    </w:p>
    <w:p w:rsidR="005749E1" w:rsidRPr="005749E1" w:rsidRDefault="005749E1" w:rsidP="003A7113">
      <w:pPr>
        <w:pStyle w:val="ListParagraph"/>
        <w:numPr>
          <w:ilvl w:val="1"/>
          <w:numId w:val="1"/>
        </w:numPr>
        <w:ind w:left="720"/>
      </w:pPr>
      <w:r w:rsidRPr="005749E1">
        <w:t>I am aware of strategies for effective role modeling</w:t>
      </w:r>
    </w:p>
    <w:p w:rsidR="005749E1" w:rsidRDefault="005749E1" w:rsidP="003A7113">
      <w:pPr>
        <w:pStyle w:val="ListParagraph"/>
        <w:numPr>
          <w:ilvl w:val="0"/>
          <w:numId w:val="0"/>
        </w:numPr>
        <w:spacing w:after="0"/>
        <w:ind w:left="720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  <w:t xml:space="preserve">   2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:rsidR="005749E1" w:rsidRDefault="005749E1" w:rsidP="003A7113">
      <w:pPr>
        <w:pStyle w:val="ListParagraph"/>
        <w:numPr>
          <w:ilvl w:val="0"/>
          <w:numId w:val="0"/>
        </w:numPr>
        <w:spacing w:after="0"/>
        <w:ind w:left="720"/>
        <w:rPr>
          <w:lang w:val="fr-FR"/>
        </w:rPr>
      </w:pPr>
    </w:p>
    <w:p w:rsidR="005749E1" w:rsidRPr="005749E1" w:rsidRDefault="005749E1" w:rsidP="003A7113">
      <w:pPr>
        <w:pStyle w:val="ListParagraph"/>
        <w:numPr>
          <w:ilvl w:val="1"/>
          <w:numId w:val="1"/>
        </w:numPr>
        <w:ind w:left="720"/>
      </w:pPr>
      <w:r w:rsidRPr="005749E1">
        <w:t>I am confident that I can role model effectively for medical students and junior colleagues</w:t>
      </w:r>
    </w:p>
    <w:p w:rsidR="005749E1" w:rsidRDefault="005749E1" w:rsidP="002B6912">
      <w:pPr>
        <w:pStyle w:val="ListParagraph"/>
        <w:numPr>
          <w:ilvl w:val="0"/>
          <w:numId w:val="0"/>
        </w:numPr>
        <w:ind w:left="720"/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  <w:t xml:space="preserve">   2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:rsidR="003A7113" w:rsidRDefault="003A7113" w:rsidP="005749E1">
      <w:pPr>
        <w:pStyle w:val="ListParagraph"/>
        <w:numPr>
          <w:ilvl w:val="0"/>
          <w:numId w:val="0"/>
        </w:numPr>
        <w:ind w:left="1800"/>
        <w:rPr>
          <w:lang w:val="fr-FR"/>
        </w:rPr>
      </w:pPr>
    </w:p>
    <w:p w:rsidR="003A7113" w:rsidRDefault="003A7113" w:rsidP="005749E1">
      <w:pPr>
        <w:pStyle w:val="ListParagraph"/>
        <w:numPr>
          <w:ilvl w:val="0"/>
          <w:numId w:val="0"/>
        </w:numPr>
        <w:ind w:left="1800"/>
        <w:rPr>
          <w:lang w:val="fr-FR"/>
        </w:rPr>
      </w:pPr>
    </w:p>
    <w:p w:rsidR="003A7113" w:rsidRPr="003A7113" w:rsidRDefault="003A7113" w:rsidP="0000378C">
      <w:pPr>
        <w:pStyle w:val="ListParagraph"/>
        <w:rPr>
          <w:u w:val="single"/>
        </w:rPr>
      </w:pPr>
      <w:r>
        <w:t xml:space="preserve">Have you ever received any formal training on role modeling? </w:t>
      </w:r>
    </w:p>
    <w:p w:rsidR="003A7113" w:rsidRDefault="003A7113" w:rsidP="003A7113">
      <w:pPr>
        <w:pStyle w:val="ListParagraph"/>
        <w:numPr>
          <w:ilvl w:val="0"/>
          <w:numId w:val="19"/>
        </w:numPr>
        <w:sectPr w:rsidR="003A7113" w:rsidSect="005749E1">
          <w:type w:val="continuous"/>
          <w:pgSz w:w="12240" w:h="15840"/>
          <w:pgMar w:top="1440" w:right="1440" w:bottom="1440" w:left="1440" w:header="432" w:footer="432" w:gutter="0"/>
          <w:cols w:space="708"/>
          <w:titlePg/>
          <w:docGrid w:linePitch="360"/>
        </w:sectPr>
      </w:pPr>
    </w:p>
    <w:p w:rsidR="003A7113" w:rsidRDefault="003A7113" w:rsidP="002B6912">
      <w:pPr>
        <w:pStyle w:val="ListParagraph"/>
        <w:numPr>
          <w:ilvl w:val="0"/>
          <w:numId w:val="0"/>
        </w:numPr>
        <w:ind w:left="1080"/>
      </w:pPr>
      <w:r>
        <w:lastRenderedPageBreak/>
        <w:t xml:space="preserve">YES </w:t>
      </w:r>
    </w:p>
    <w:p w:rsidR="003A7113" w:rsidRPr="0010260E" w:rsidRDefault="003A7113" w:rsidP="002B6912">
      <w:pPr>
        <w:pStyle w:val="ListParagraph"/>
        <w:numPr>
          <w:ilvl w:val="0"/>
          <w:numId w:val="0"/>
        </w:numPr>
        <w:ind w:left="1080"/>
        <w:rPr>
          <w:u w:val="single"/>
        </w:rPr>
      </w:pPr>
      <w:r>
        <w:lastRenderedPageBreak/>
        <w:t>NO</w:t>
      </w:r>
    </w:p>
    <w:p w:rsidR="003A7113" w:rsidRDefault="003A7113" w:rsidP="003A7113">
      <w:pPr>
        <w:pStyle w:val="ListParagraph"/>
        <w:numPr>
          <w:ilvl w:val="0"/>
          <w:numId w:val="0"/>
        </w:numPr>
        <w:spacing w:after="0"/>
        <w:ind w:left="1800"/>
        <w:rPr>
          <w:lang w:val="fr-FR"/>
        </w:rPr>
        <w:sectPr w:rsidR="003A7113" w:rsidSect="003A7113">
          <w:type w:val="continuous"/>
          <w:pgSz w:w="12240" w:h="15840"/>
          <w:pgMar w:top="1440" w:right="1440" w:bottom="1440" w:left="1440" w:header="432" w:footer="432" w:gutter="0"/>
          <w:cols w:num="2" w:space="708"/>
          <w:titlePg/>
          <w:docGrid w:linePitch="360"/>
        </w:sectPr>
      </w:pPr>
    </w:p>
    <w:p w:rsidR="003A7113" w:rsidRDefault="003A7113" w:rsidP="003A7113">
      <w:pPr>
        <w:pStyle w:val="ListParagraph"/>
        <w:numPr>
          <w:ilvl w:val="0"/>
          <w:numId w:val="0"/>
        </w:numPr>
        <w:spacing w:before="240"/>
        <w:jc w:val="right"/>
        <w:rPr>
          <w:rFonts w:asciiTheme="majorHAnsi" w:eastAsiaTheme="majorEastAsia" w:hAnsiTheme="majorHAnsi" w:cstheme="majorBidi"/>
          <w:b/>
          <w:bCs/>
          <w:color w:val="9A3324"/>
          <w:sz w:val="24"/>
          <w:szCs w:val="26"/>
        </w:rPr>
      </w:pPr>
    </w:p>
    <w:p w:rsidR="003A7113" w:rsidRDefault="003A7113" w:rsidP="003A7113">
      <w:pPr>
        <w:pStyle w:val="ListParagraph"/>
        <w:numPr>
          <w:ilvl w:val="0"/>
          <w:numId w:val="0"/>
        </w:numPr>
        <w:spacing w:before="240"/>
        <w:jc w:val="right"/>
        <w:rPr>
          <w:rFonts w:asciiTheme="majorHAnsi" w:eastAsiaTheme="majorEastAsia" w:hAnsiTheme="majorHAnsi" w:cstheme="majorBidi"/>
          <w:b/>
          <w:bCs/>
          <w:color w:val="9A3324"/>
          <w:sz w:val="24"/>
          <w:szCs w:val="26"/>
        </w:rPr>
      </w:pPr>
    </w:p>
    <w:p w:rsidR="00C12633" w:rsidRPr="003A7113" w:rsidRDefault="003A7113" w:rsidP="003A7113">
      <w:pPr>
        <w:pStyle w:val="ListParagraph"/>
        <w:numPr>
          <w:ilvl w:val="0"/>
          <w:numId w:val="0"/>
        </w:numPr>
        <w:spacing w:before="240"/>
        <w:jc w:val="right"/>
        <w:rPr>
          <w:rFonts w:asciiTheme="majorHAnsi" w:eastAsiaTheme="majorEastAsia" w:hAnsiTheme="majorHAnsi" w:cstheme="majorBidi"/>
          <w:b/>
          <w:bCs/>
          <w:color w:val="9A3324"/>
          <w:sz w:val="24"/>
          <w:szCs w:val="26"/>
        </w:rPr>
      </w:pPr>
      <w:r w:rsidRPr="003A7113">
        <w:rPr>
          <w:rFonts w:asciiTheme="majorHAnsi" w:eastAsiaTheme="majorEastAsia" w:hAnsiTheme="majorHAnsi" w:cstheme="majorBidi"/>
          <w:b/>
          <w:bCs/>
          <w:color w:val="9A3324"/>
          <w:sz w:val="24"/>
          <w:szCs w:val="26"/>
        </w:rPr>
        <w:t>THANK YOU FOR YOUR PARTICIPATION</w:t>
      </w:r>
    </w:p>
    <w:sectPr w:rsidR="00C12633" w:rsidRPr="003A7113" w:rsidSect="005749E1">
      <w:type w:val="continuous"/>
      <w:pgSz w:w="12240" w:h="15840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79" w:rsidRDefault="00F51679" w:rsidP="0047098E">
      <w:pPr>
        <w:spacing w:after="0"/>
      </w:pPr>
      <w:r>
        <w:separator/>
      </w:r>
    </w:p>
  </w:endnote>
  <w:endnote w:type="continuationSeparator" w:id="0">
    <w:p w:rsidR="00F51679" w:rsidRDefault="00F51679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6" w:rsidRDefault="00766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0886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2802DD" w:rsidRPr="00813420" w:rsidRDefault="002802DD">
        <w:pPr>
          <w:pStyle w:val="Footer"/>
          <w:jc w:val="center"/>
          <w:rPr>
            <w:b/>
            <w:sz w:val="18"/>
            <w:szCs w:val="18"/>
          </w:rPr>
        </w:pPr>
        <w:r w:rsidRPr="00813420">
          <w:rPr>
            <w:b/>
            <w:sz w:val="18"/>
            <w:szCs w:val="18"/>
          </w:rPr>
          <w:fldChar w:fldCharType="begin"/>
        </w:r>
        <w:r w:rsidRPr="00813420">
          <w:rPr>
            <w:b/>
            <w:sz w:val="18"/>
            <w:szCs w:val="18"/>
          </w:rPr>
          <w:instrText xml:space="preserve"> PAGE   \* MERGEFORMAT </w:instrText>
        </w:r>
        <w:r w:rsidRPr="00813420">
          <w:rPr>
            <w:b/>
            <w:sz w:val="18"/>
            <w:szCs w:val="18"/>
          </w:rPr>
          <w:fldChar w:fldCharType="separate"/>
        </w:r>
        <w:r w:rsidR="000C4E9E">
          <w:rPr>
            <w:b/>
            <w:noProof/>
            <w:sz w:val="18"/>
            <w:szCs w:val="18"/>
          </w:rPr>
          <w:t>2</w:t>
        </w:r>
        <w:r w:rsidRPr="00813420">
          <w:rPr>
            <w:b/>
            <w:noProof/>
            <w:sz w:val="18"/>
            <w:szCs w:val="18"/>
          </w:rPr>
          <w:fldChar w:fldCharType="end"/>
        </w:r>
      </w:p>
    </w:sdtContent>
  </w:sdt>
  <w:p w:rsidR="002802DD" w:rsidRDefault="002802D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26E07" wp14:editId="4D53CE5F">
              <wp:simplePos x="0" y="0"/>
              <wp:positionH relativeFrom="column">
                <wp:posOffset>2831095</wp:posOffset>
              </wp:positionH>
              <wp:positionV relativeFrom="paragraph">
                <wp:posOffset>61595</wp:posOffset>
              </wp:positionV>
              <wp:extent cx="266700" cy="476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22.9pt;margin-top:4.85pt;width:21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" fillcolor="#00a3ad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B1" w:rsidRPr="00813420" w:rsidRDefault="0083409F" w:rsidP="005406B1">
    <w:pPr>
      <w:pStyle w:val="Footer"/>
      <w:jc w:val="right"/>
      <w:rPr>
        <w:color w:val="003A5B" w:themeColor="text2"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20E576" wp14:editId="400F9644">
              <wp:simplePos x="0" y="0"/>
              <wp:positionH relativeFrom="column">
                <wp:posOffset>-1116390</wp:posOffset>
              </wp:positionH>
              <wp:positionV relativeFrom="paragraph">
                <wp:posOffset>88097</wp:posOffset>
              </wp:positionV>
              <wp:extent cx="8282305" cy="25336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2305" cy="253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409F" w:rsidRDefault="0083409F" w:rsidP="008340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3B5C"/>
                              <w:sz w:val="18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003B5C"/>
                              <w:kern w:val="24"/>
                              <w:sz w:val="18"/>
                            </w:rPr>
                            <w:t>© 2019 The Royal College of Physicians and Surgeons of Canada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87.9pt;margin-top:6.95pt;width:652.1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" filled="f" stroked="f">
              <v:textbox style="mso-fit-shape-to-text:t">
                <w:txbxContent>
                  <w:p w:rsidR="0083409F" w:rsidRDefault="0083409F" w:rsidP="0083409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3B5C"/>
                        <w:sz w:val="18"/>
                      </w:rPr>
                    </w:pPr>
                    <w:r>
                      <w:rPr>
                        <w:rFonts w:ascii="Open Sans" w:eastAsia="Open Sans" w:hAnsi="Open Sans" w:cs="Open Sans"/>
                        <w:color w:val="003B5C"/>
                        <w:kern w:val="24"/>
                        <w:sz w:val="18"/>
                      </w:rPr>
                      <w:t>© 2019 The Royal College of Physicians and Surgeons of Canada</w:t>
                    </w:r>
                  </w:p>
                </w:txbxContent>
              </v:textbox>
            </v:rect>
          </w:pict>
        </mc:Fallback>
      </mc:AlternateContent>
    </w:r>
    <w:r w:rsidR="00255259" w:rsidRPr="00813420">
      <w:rPr>
        <w:noProof/>
        <w:color w:val="003A5B" w:themeColor="text2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31048399" wp14:editId="153956B5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8255"/>
          <wp:wrapNone/>
          <wp:docPr id="7" name="Picture 7" descr="header-PDF_template2-e-f_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-PDF_template2-e-f_B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79" w:rsidRDefault="00F51679" w:rsidP="0047098E">
      <w:pPr>
        <w:spacing w:after="0"/>
      </w:pPr>
      <w:r>
        <w:separator/>
      </w:r>
    </w:p>
  </w:footnote>
  <w:footnote w:type="continuationSeparator" w:id="0">
    <w:p w:rsidR="00F51679" w:rsidRDefault="00F51679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6" w:rsidRDefault="00766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8E" w:rsidRPr="005406B1" w:rsidRDefault="00931C45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RCI Board</w:t>
    </w:r>
    <w:r w:rsidRPr="005406B1">
      <w:rPr>
        <w:color w:val="808080" w:themeColor="background1" w:themeShade="80"/>
      </w:rPr>
      <w:t xml:space="preserve"> – </w:t>
    </w:r>
    <w:r>
      <w:rPr>
        <w:color w:val="808080" w:themeColor="background1" w:themeShade="80"/>
      </w:rPr>
      <w:t>April 8, 2019</w:t>
    </w:r>
    <w:r w:rsidR="0047098E" w:rsidRPr="005406B1">
      <w:rPr>
        <w:color w:val="808080" w:themeColor="background1" w:themeShade="80"/>
      </w:rPr>
      <w:tab/>
    </w:r>
    <w:r w:rsidR="0047098E" w:rsidRPr="005406B1">
      <w:rPr>
        <w:color w:val="808080" w:themeColor="background1" w:themeShade="80"/>
      </w:rPr>
      <w:tab/>
      <w:t xml:space="preserve">Attachment </w:t>
    </w:r>
    <w:r w:rsidR="0047098E" w:rsidRPr="00931C45">
      <w:rPr>
        <w:color w:val="808080" w:themeColor="background1" w:themeShade="80"/>
        <w:highlight w:val="yellow"/>
      </w:rPr>
      <w:t>#</w:t>
    </w:r>
    <w:r w:rsidR="00AE0AF1"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3B93B0A7" wp14:editId="2BECD920">
          <wp:simplePos x="0" y="0"/>
          <wp:positionH relativeFrom="column">
            <wp:posOffset>6315075</wp:posOffset>
          </wp:positionH>
          <wp:positionV relativeFrom="page">
            <wp:posOffset>168910</wp:posOffset>
          </wp:positionV>
          <wp:extent cx="352800" cy="648000"/>
          <wp:effectExtent l="0" t="0" r="0" b="0"/>
          <wp:wrapNone/>
          <wp:docPr id="48" name="Picture 48" title="Asclepius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19" w:rsidRPr="005D687E" w:rsidRDefault="00476019" w:rsidP="00476019">
    <w:pPr>
      <w:pStyle w:val="CoverSubtitle"/>
      <w:spacing w:after="0"/>
      <w:ind w:left="-720"/>
    </w:pPr>
    <w:r w:rsidRPr="000B77CA">
      <w:rPr>
        <w:rFonts w:eastAsia="Times New Roman"/>
        <w:bCs/>
        <w:i/>
        <w:color w:val="4B4F54"/>
        <w:sz w:val="18"/>
        <w:szCs w:val="18"/>
      </w:rPr>
      <w:t>Resident as Role Model: Capital</w:t>
    </w:r>
    <w:r>
      <w:rPr>
        <w:rFonts w:eastAsia="Times New Roman"/>
        <w:bCs/>
        <w:i/>
        <w:color w:val="4B4F54"/>
        <w:sz w:val="18"/>
        <w:szCs w:val="18"/>
      </w:rPr>
      <w:t>izing on a Powerful Opportunity</w:t>
    </w:r>
    <w:r>
      <w:rPr>
        <w:rFonts w:eastAsia="Times New Roman"/>
        <w:bCs/>
        <w:i/>
        <w:color w:val="4B4F54"/>
        <w:sz w:val="18"/>
        <w:szCs w:val="18"/>
      </w:rPr>
      <w:tab/>
    </w:r>
    <w:r>
      <w:rPr>
        <w:rFonts w:eastAsia="Times New Roman"/>
        <w:bCs/>
        <w:i/>
        <w:color w:val="4B4F54"/>
        <w:sz w:val="18"/>
        <w:szCs w:val="18"/>
      </w:rPr>
      <w:tab/>
    </w:r>
    <w:r>
      <w:rPr>
        <w:rFonts w:eastAsia="Times New Roman"/>
        <w:bCs/>
        <w:i/>
        <w:color w:val="4B4F54"/>
        <w:sz w:val="18"/>
        <w:szCs w:val="18"/>
      </w:rPr>
      <w:tab/>
    </w:r>
    <w:r>
      <w:rPr>
        <w:rFonts w:eastAsia="Times New Roman"/>
        <w:bCs/>
        <w:i/>
        <w:color w:val="4B4F54"/>
        <w:sz w:val="18"/>
        <w:szCs w:val="18"/>
      </w:rPr>
      <w:tab/>
      <w:t xml:space="preserve">    </w:t>
    </w:r>
    <w:r w:rsidRPr="001327DE">
      <w:rPr>
        <w:rFonts w:eastAsiaTheme="majorEastAsia" w:cstheme="minorHAnsi"/>
        <w:b/>
        <w:bCs/>
        <w:color w:val="9A3324"/>
        <w:sz w:val="36"/>
        <w:szCs w:val="48"/>
      </w:rPr>
      <w:t xml:space="preserve">Appendix </w:t>
    </w:r>
    <w:r>
      <w:rPr>
        <w:rFonts w:eastAsiaTheme="majorEastAsia" w:cstheme="minorHAnsi"/>
        <w:b/>
        <w:bCs/>
        <w:color w:val="9A3324"/>
        <w:sz w:val="36"/>
        <w:szCs w:val="48"/>
      </w:rPr>
      <w:t>B</w:t>
    </w:r>
  </w:p>
  <w:p w:rsidR="005406B1" w:rsidRPr="00476019" w:rsidRDefault="005406B1" w:rsidP="00476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90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086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C8E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2D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68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2C7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1E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263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4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18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D297B"/>
    <w:multiLevelType w:val="hybridMultilevel"/>
    <w:tmpl w:val="059A3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2D2434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 w:themeColor="accent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A04CFD"/>
    <w:multiLevelType w:val="hybridMultilevel"/>
    <w:tmpl w:val="A8FEC228"/>
    <w:lvl w:ilvl="0" w:tplc="8AF454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9F5C34"/>
    <w:multiLevelType w:val="hybridMultilevel"/>
    <w:tmpl w:val="42BE03E2"/>
    <w:lvl w:ilvl="0" w:tplc="E446D08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9A3324" w:themeColor="accent3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007680" w:themeColor="accent1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D37A6C"/>
    <w:multiLevelType w:val="hybridMultilevel"/>
    <w:tmpl w:val="BD2265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640935"/>
    <w:multiLevelType w:val="hybridMultilevel"/>
    <w:tmpl w:val="E53CD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86597F"/>
    <w:multiLevelType w:val="hybridMultilevel"/>
    <w:tmpl w:val="59C44A98"/>
    <w:lvl w:ilvl="0" w:tplc="8AF454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6"/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6"/>
    <w:rsid w:val="0000378C"/>
    <w:rsid w:val="00012F29"/>
    <w:rsid w:val="00050DD3"/>
    <w:rsid w:val="00074412"/>
    <w:rsid w:val="000753B2"/>
    <w:rsid w:val="000A47F0"/>
    <w:rsid w:val="000C47A0"/>
    <w:rsid w:val="000C4E9E"/>
    <w:rsid w:val="000F481B"/>
    <w:rsid w:val="00124147"/>
    <w:rsid w:val="0017084C"/>
    <w:rsid w:val="001D484A"/>
    <w:rsid w:val="00255259"/>
    <w:rsid w:val="002802DD"/>
    <w:rsid w:val="002B2420"/>
    <w:rsid w:val="002B6912"/>
    <w:rsid w:val="002E36F9"/>
    <w:rsid w:val="002F5F6D"/>
    <w:rsid w:val="003320B2"/>
    <w:rsid w:val="003572A0"/>
    <w:rsid w:val="00392375"/>
    <w:rsid w:val="003A03D0"/>
    <w:rsid w:val="003A7113"/>
    <w:rsid w:val="00441491"/>
    <w:rsid w:val="0045129C"/>
    <w:rsid w:val="00455437"/>
    <w:rsid w:val="004604BF"/>
    <w:rsid w:val="0047098E"/>
    <w:rsid w:val="00476019"/>
    <w:rsid w:val="00485B4F"/>
    <w:rsid w:val="0053087F"/>
    <w:rsid w:val="0053324A"/>
    <w:rsid w:val="005406B1"/>
    <w:rsid w:val="005449DD"/>
    <w:rsid w:val="005713B3"/>
    <w:rsid w:val="005749E1"/>
    <w:rsid w:val="005A57F7"/>
    <w:rsid w:val="005A6F77"/>
    <w:rsid w:val="005D6E35"/>
    <w:rsid w:val="005D7AA9"/>
    <w:rsid w:val="00601080"/>
    <w:rsid w:val="00613FB2"/>
    <w:rsid w:val="00654037"/>
    <w:rsid w:val="00670E6C"/>
    <w:rsid w:val="00693C2B"/>
    <w:rsid w:val="006C2EAF"/>
    <w:rsid w:val="006D7870"/>
    <w:rsid w:val="00701BBB"/>
    <w:rsid w:val="00721E45"/>
    <w:rsid w:val="007511BC"/>
    <w:rsid w:val="00766246"/>
    <w:rsid w:val="007A38D9"/>
    <w:rsid w:val="007A7C19"/>
    <w:rsid w:val="007D0550"/>
    <w:rsid w:val="0080250F"/>
    <w:rsid w:val="00813420"/>
    <w:rsid w:val="0083409F"/>
    <w:rsid w:val="008904C2"/>
    <w:rsid w:val="00897B17"/>
    <w:rsid w:val="008C2410"/>
    <w:rsid w:val="009019E1"/>
    <w:rsid w:val="00931C45"/>
    <w:rsid w:val="0095449F"/>
    <w:rsid w:val="009733A1"/>
    <w:rsid w:val="0099230A"/>
    <w:rsid w:val="00995F49"/>
    <w:rsid w:val="009B5752"/>
    <w:rsid w:val="00AC0E4C"/>
    <w:rsid w:val="00AE0AF1"/>
    <w:rsid w:val="00AE4FB7"/>
    <w:rsid w:val="00AF2D83"/>
    <w:rsid w:val="00B70AE2"/>
    <w:rsid w:val="00B86D85"/>
    <w:rsid w:val="00BA77F2"/>
    <w:rsid w:val="00BC74A1"/>
    <w:rsid w:val="00BC796F"/>
    <w:rsid w:val="00BE2FD1"/>
    <w:rsid w:val="00C05470"/>
    <w:rsid w:val="00C1092A"/>
    <w:rsid w:val="00C10EE1"/>
    <w:rsid w:val="00C11BB5"/>
    <w:rsid w:val="00C12633"/>
    <w:rsid w:val="00C15205"/>
    <w:rsid w:val="00C20F41"/>
    <w:rsid w:val="00C829F3"/>
    <w:rsid w:val="00C84194"/>
    <w:rsid w:val="00C86E80"/>
    <w:rsid w:val="00C96911"/>
    <w:rsid w:val="00CB5633"/>
    <w:rsid w:val="00CB6F43"/>
    <w:rsid w:val="00CB73C0"/>
    <w:rsid w:val="00CC68D4"/>
    <w:rsid w:val="00CE3091"/>
    <w:rsid w:val="00D07C5D"/>
    <w:rsid w:val="00D100D8"/>
    <w:rsid w:val="00D22E06"/>
    <w:rsid w:val="00D57751"/>
    <w:rsid w:val="00DC165C"/>
    <w:rsid w:val="00E41865"/>
    <w:rsid w:val="00E46876"/>
    <w:rsid w:val="00E742E9"/>
    <w:rsid w:val="00E757B7"/>
    <w:rsid w:val="00EF4EE8"/>
    <w:rsid w:val="00F368FE"/>
    <w:rsid w:val="00F434C7"/>
    <w:rsid w:val="00F44AA3"/>
    <w:rsid w:val="00F51679"/>
    <w:rsid w:val="00F614DD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73C0"/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11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1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3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4A"/>
    <w:rPr>
      <w:b/>
      <w:bCs/>
      <w:sz w:val="20"/>
      <w:szCs w:val="20"/>
    </w:rPr>
  </w:style>
  <w:style w:type="paragraph" w:customStyle="1" w:styleId="CoverSubtitle">
    <w:name w:val="Cover Subtitle"/>
    <w:basedOn w:val="Normal"/>
    <w:uiPriority w:val="99"/>
    <w:rsid w:val="00476019"/>
    <w:pPr>
      <w:suppressAutoHyphens/>
      <w:autoSpaceDE w:val="0"/>
      <w:autoSpaceDN w:val="0"/>
      <w:adjustRightInd w:val="0"/>
      <w:snapToGrid w:val="0"/>
      <w:textAlignment w:val="center"/>
    </w:pPr>
    <w:rPr>
      <w:rFonts w:ascii="Open Sans" w:eastAsia="Open Sans" w:hAnsi="Open Sans" w:cs="Open Sans"/>
      <w:color w:val="006F79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73C0"/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11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1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3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4A"/>
    <w:rPr>
      <w:b/>
      <w:bCs/>
      <w:sz w:val="20"/>
      <w:szCs w:val="20"/>
    </w:rPr>
  </w:style>
  <w:style w:type="paragraph" w:customStyle="1" w:styleId="CoverSubtitle">
    <w:name w:val="Cover Subtitle"/>
    <w:basedOn w:val="Normal"/>
    <w:uiPriority w:val="99"/>
    <w:rsid w:val="00476019"/>
    <w:pPr>
      <w:suppressAutoHyphens/>
      <w:autoSpaceDE w:val="0"/>
      <w:autoSpaceDN w:val="0"/>
      <w:adjustRightInd w:val="0"/>
      <w:snapToGrid w:val="0"/>
      <w:textAlignment w:val="center"/>
    </w:pPr>
    <w:rPr>
      <w:rFonts w:ascii="Open Sans" w:eastAsia="Open Sans" w:hAnsi="Open Sans" w:cs="Open Sans"/>
      <w:color w:val="006F79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ew\Documents\rc-briefing-note-template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42D7-2048-4D7E-92D3-33E5792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rc-briefing-note-template.dotx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Melanie</dc:creator>
  <cp:lastModifiedBy>Agnew, Melanie</cp:lastModifiedBy>
  <cp:revision>5</cp:revision>
  <cp:lastPrinted>2019-04-09T16:33:00Z</cp:lastPrinted>
  <dcterms:created xsi:type="dcterms:W3CDTF">2019-08-07T19:11:00Z</dcterms:created>
  <dcterms:modified xsi:type="dcterms:W3CDTF">2019-08-08T18:47:00Z</dcterms:modified>
</cp:coreProperties>
</file>